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995" w:rsidRPr="00F32995" w:rsidRDefault="005D6E8F" w:rsidP="00F32995">
      <w:pPr>
        <w:pStyle w:val="TtuloArtCOMNI"/>
        <w:widowControl/>
        <w:spacing w:line="120" w:lineRule="atLeast"/>
        <w:rPr>
          <w:color w:val="000000"/>
          <w:lang w:val="en-GB"/>
        </w:rPr>
      </w:pPr>
      <w:r>
        <w:rPr>
          <w:color w:val="000000"/>
          <w:lang w:val="en-GB"/>
        </w:rPr>
        <w:t>Instructions to Prepare a One Page Abstract for the</w:t>
      </w:r>
      <w:r>
        <w:rPr>
          <w:color w:val="000000"/>
          <w:lang w:val="en-GB"/>
        </w:rPr>
        <w:br/>
      </w:r>
      <w:r w:rsidR="00A012EC">
        <w:rPr>
          <w:color w:val="000000"/>
          <w:lang w:val="en-GB"/>
        </w:rPr>
        <w:t>10</w:t>
      </w:r>
      <w:r w:rsidRPr="004A5C94">
        <w:rPr>
          <w:color w:val="000000"/>
          <w:vertAlign w:val="superscript"/>
          <w:lang w:val="en-GB"/>
        </w:rPr>
        <w:t>th</w:t>
      </w:r>
      <w:r>
        <w:rPr>
          <w:color w:val="000000"/>
          <w:lang w:val="en-GB"/>
        </w:rPr>
        <w:t xml:space="preserve"> International Conference on Fracture Mechanics of Concrete and</w:t>
      </w:r>
      <w:r w:rsidR="00A012EC">
        <w:rPr>
          <w:color w:val="000000"/>
          <w:lang w:val="en-GB"/>
        </w:rPr>
        <w:t xml:space="preserve"> Concrete Structures – FraMCoS-X</w:t>
      </w:r>
    </w:p>
    <w:p w:rsidR="00F32995" w:rsidRPr="00281A8D" w:rsidRDefault="00F32995" w:rsidP="00F32995">
      <w:pPr>
        <w:pStyle w:val="PaperTitleWCCM"/>
        <w:rPr>
          <w:sz w:val="24"/>
        </w:rPr>
      </w:pPr>
      <w:r>
        <w:rPr>
          <w:sz w:val="24"/>
        </w:rPr>
        <w:t xml:space="preserve">First A. </w:t>
      </w:r>
      <w:r w:rsidRPr="00281A8D">
        <w:rPr>
          <w:sz w:val="24"/>
        </w:rPr>
        <w:t>Author</w:t>
      </w:r>
      <w:r w:rsidRPr="00281A8D">
        <w:rPr>
          <w:position w:val="6"/>
          <w:sz w:val="24"/>
          <w:szCs w:val="16"/>
          <w:vertAlign w:val="superscript"/>
        </w:rPr>
        <w:t>*</w:t>
      </w:r>
      <w:r w:rsidRPr="00281A8D">
        <w:rPr>
          <w:sz w:val="24"/>
        </w:rPr>
        <w:t>, Second B. Author</w:t>
      </w:r>
      <w:r w:rsidRPr="00281A8D">
        <w:rPr>
          <w:position w:val="6"/>
          <w:sz w:val="24"/>
          <w:szCs w:val="16"/>
          <w:vertAlign w:val="superscript"/>
        </w:rPr>
        <w:t>†</w:t>
      </w:r>
      <w:r w:rsidRPr="00281A8D">
        <w:rPr>
          <w:sz w:val="24"/>
        </w:rPr>
        <w:t xml:space="preserve"> and Third C. Co-author</w:t>
      </w:r>
      <w:r w:rsidRPr="00281A8D">
        <w:rPr>
          <w:position w:val="6"/>
          <w:sz w:val="24"/>
          <w:szCs w:val="16"/>
          <w:vertAlign w:val="superscript"/>
        </w:rPr>
        <w:t>††</w:t>
      </w:r>
    </w:p>
    <w:p w:rsidR="00F32995" w:rsidRPr="00D0610A" w:rsidRDefault="00F32995" w:rsidP="00F32995">
      <w:pPr>
        <w:jc w:val="center"/>
        <w:rPr>
          <w:sz w:val="22"/>
          <w:szCs w:val="22"/>
          <w:lang w:val="en-US"/>
        </w:rPr>
      </w:pPr>
      <w:r w:rsidRPr="00CB618F">
        <w:rPr>
          <w:position w:val="6"/>
          <w:sz w:val="22"/>
          <w:szCs w:val="22"/>
          <w:vertAlign w:val="superscript"/>
          <w:lang w:val="en-US"/>
        </w:rPr>
        <w:t>*</w:t>
      </w:r>
      <w:r w:rsidRPr="00D0610A">
        <w:rPr>
          <w:sz w:val="22"/>
          <w:szCs w:val="22"/>
          <w:lang w:val="en-US"/>
        </w:rPr>
        <w:t>University of Springlfield</w:t>
      </w:r>
    </w:p>
    <w:p w:rsidR="00F32995" w:rsidRPr="00D0610A" w:rsidRDefault="00F32995" w:rsidP="00F32995">
      <w:pPr>
        <w:jc w:val="center"/>
        <w:rPr>
          <w:sz w:val="22"/>
          <w:szCs w:val="22"/>
          <w:lang w:val="en-US"/>
        </w:rPr>
      </w:pPr>
      <w:r w:rsidRPr="00D0610A">
        <w:rPr>
          <w:sz w:val="22"/>
          <w:szCs w:val="22"/>
          <w:lang w:val="en-US"/>
        </w:rPr>
        <w:t>Springfield, IL USA</w:t>
      </w:r>
    </w:p>
    <w:p w:rsidR="00F32995" w:rsidRDefault="00F32995" w:rsidP="00F32995">
      <w:pPr>
        <w:jc w:val="center"/>
        <w:rPr>
          <w:sz w:val="22"/>
          <w:szCs w:val="22"/>
          <w:lang w:val="en-US"/>
        </w:rPr>
      </w:pPr>
      <w:r w:rsidRPr="00D0610A">
        <w:rPr>
          <w:sz w:val="22"/>
          <w:szCs w:val="22"/>
          <w:lang w:val="en-US"/>
        </w:rPr>
        <w:t xml:space="preserve">e-mail: </w:t>
      </w:r>
      <w:hyperlink r:id="rId7" w:history="1">
        <w:r w:rsidRPr="007955C3">
          <w:rPr>
            <w:rStyle w:val="Lienhypertexte"/>
            <w:sz w:val="22"/>
            <w:szCs w:val="22"/>
            <w:lang w:val="en-US"/>
          </w:rPr>
          <w:t>simpson@springfield.edu</w:t>
        </w:r>
      </w:hyperlink>
    </w:p>
    <w:p w:rsidR="00F32995" w:rsidRPr="00D0610A" w:rsidRDefault="00F32995" w:rsidP="00F32995">
      <w:pPr>
        <w:jc w:val="center"/>
        <w:rPr>
          <w:sz w:val="22"/>
          <w:szCs w:val="22"/>
          <w:lang w:val="en-US"/>
        </w:rPr>
      </w:pPr>
    </w:p>
    <w:p w:rsidR="00F32995" w:rsidRPr="00D0610A" w:rsidRDefault="00F32995" w:rsidP="00F32995">
      <w:pPr>
        <w:widowControl w:val="0"/>
        <w:autoSpaceDE w:val="0"/>
        <w:autoSpaceDN w:val="0"/>
        <w:adjustRightInd w:val="0"/>
        <w:jc w:val="center"/>
        <w:rPr>
          <w:rFonts w:cs="font298"/>
          <w:sz w:val="22"/>
          <w:szCs w:val="22"/>
          <w:lang w:val="en-US" w:eastAsia="es-ES_tradnl"/>
        </w:rPr>
      </w:pPr>
      <w:r w:rsidRPr="00D0610A">
        <w:rPr>
          <w:position w:val="6"/>
          <w:szCs w:val="16"/>
          <w:vertAlign w:val="superscript"/>
          <w:lang w:val="en-US"/>
        </w:rPr>
        <w:t>†</w:t>
      </w:r>
      <w:r w:rsidRPr="00D0610A">
        <w:rPr>
          <w:rFonts w:cs="font298"/>
          <w:sz w:val="22"/>
          <w:szCs w:val="22"/>
          <w:lang w:val="en-US" w:eastAsia="es-ES_tradnl"/>
        </w:rPr>
        <w:t>Technical University of Lutetia (TUL)</w:t>
      </w:r>
    </w:p>
    <w:p w:rsidR="00F32995" w:rsidRPr="00CB618F" w:rsidRDefault="00F32995" w:rsidP="00F32995">
      <w:pPr>
        <w:widowControl w:val="0"/>
        <w:autoSpaceDE w:val="0"/>
        <w:autoSpaceDN w:val="0"/>
        <w:adjustRightInd w:val="0"/>
        <w:jc w:val="center"/>
        <w:rPr>
          <w:rFonts w:cs="font298"/>
          <w:sz w:val="22"/>
          <w:szCs w:val="22"/>
          <w:lang w:val="fr-FR" w:eastAsia="es-ES_tradnl"/>
        </w:rPr>
      </w:pPr>
      <w:r w:rsidRPr="00CB618F">
        <w:rPr>
          <w:rFonts w:cs="font298"/>
          <w:sz w:val="22"/>
          <w:szCs w:val="22"/>
          <w:lang w:val="fr-FR" w:eastAsia="es-ES_tradnl"/>
        </w:rPr>
        <w:t>Lutetia, France</w:t>
      </w:r>
    </w:p>
    <w:p w:rsidR="00F32995" w:rsidRPr="00CB618F" w:rsidRDefault="00F32995" w:rsidP="00F32995">
      <w:pPr>
        <w:widowControl w:val="0"/>
        <w:autoSpaceDE w:val="0"/>
        <w:autoSpaceDN w:val="0"/>
        <w:adjustRightInd w:val="0"/>
        <w:jc w:val="center"/>
        <w:rPr>
          <w:rFonts w:cs="font298"/>
          <w:sz w:val="22"/>
          <w:szCs w:val="22"/>
          <w:lang w:val="fr-FR" w:eastAsia="es-ES_tradnl"/>
        </w:rPr>
      </w:pPr>
      <w:r w:rsidRPr="00CB618F">
        <w:rPr>
          <w:rFonts w:cs="font298"/>
          <w:sz w:val="22"/>
          <w:szCs w:val="22"/>
          <w:lang w:val="fr-FR" w:eastAsia="es-ES_tradnl"/>
        </w:rPr>
        <w:t xml:space="preserve">e-mail: </w:t>
      </w:r>
      <w:hyperlink r:id="rId8" w:history="1">
        <w:r w:rsidRPr="00CB618F">
          <w:rPr>
            <w:rStyle w:val="Lienhypertexte"/>
            <w:rFonts w:cs="font298"/>
            <w:sz w:val="22"/>
            <w:szCs w:val="22"/>
            <w:lang w:val="fr-FR" w:eastAsia="es-ES_tradnl"/>
          </w:rPr>
          <w:t>abelard@lutetia.fr</w:t>
        </w:r>
      </w:hyperlink>
      <w:r w:rsidRPr="00CB618F">
        <w:rPr>
          <w:rFonts w:cs="font298"/>
          <w:sz w:val="22"/>
          <w:szCs w:val="22"/>
          <w:lang w:val="fr-FR" w:eastAsia="es-ES_tradnl"/>
        </w:rPr>
        <w:t xml:space="preserve"> </w:t>
      </w:r>
    </w:p>
    <w:p w:rsidR="00F32995" w:rsidRPr="00CB618F" w:rsidRDefault="00F32995" w:rsidP="00F32995">
      <w:pPr>
        <w:widowControl w:val="0"/>
        <w:autoSpaceDE w:val="0"/>
        <w:autoSpaceDN w:val="0"/>
        <w:adjustRightInd w:val="0"/>
        <w:jc w:val="center"/>
        <w:rPr>
          <w:rFonts w:cs="font298"/>
          <w:sz w:val="22"/>
          <w:szCs w:val="22"/>
          <w:lang w:val="fr-FR" w:eastAsia="es-ES_tradnl"/>
        </w:rPr>
      </w:pPr>
    </w:p>
    <w:p w:rsidR="00F32995" w:rsidRPr="00CB618F" w:rsidRDefault="00F32995" w:rsidP="00F32995">
      <w:pPr>
        <w:widowControl w:val="0"/>
        <w:autoSpaceDE w:val="0"/>
        <w:autoSpaceDN w:val="0"/>
        <w:adjustRightInd w:val="0"/>
        <w:jc w:val="center"/>
        <w:rPr>
          <w:rFonts w:cs="font298"/>
          <w:lang w:val="fr-FR" w:eastAsia="es-ES_tradnl"/>
        </w:rPr>
      </w:pPr>
      <w:r w:rsidRPr="00CB618F">
        <w:rPr>
          <w:position w:val="6"/>
          <w:szCs w:val="16"/>
          <w:vertAlign w:val="superscript"/>
          <w:lang w:val="fr-FR"/>
        </w:rPr>
        <w:t>††</w:t>
      </w:r>
      <w:r w:rsidRPr="00CB618F">
        <w:rPr>
          <w:rFonts w:cs="font298"/>
          <w:lang w:val="fr-FR" w:eastAsia="es-ES_tradnl"/>
        </w:rPr>
        <w:t>Universita di Firenze</w:t>
      </w:r>
    </w:p>
    <w:p w:rsidR="00F32995" w:rsidRPr="00A012EC" w:rsidRDefault="00F32995" w:rsidP="00F32995">
      <w:pPr>
        <w:widowControl w:val="0"/>
        <w:autoSpaceDE w:val="0"/>
        <w:autoSpaceDN w:val="0"/>
        <w:adjustRightInd w:val="0"/>
        <w:jc w:val="center"/>
        <w:rPr>
          <w:rFonts w:cs="font298"/>
          <w:lang w:val="en-US" w:eastAsia="es-ES_tradnl"/>
        </w:rPr>
      </w:pPr>
      <w:r w:rsidRPr="00A012EC">
        <w:rPr>
          <w:rFonts w:cs="font298"/>
          <w:lang w:val="en-US" w:eastAsia="es-ES_tradnl"/>
        </w:rPr>
        <w:t>Firenze, Italy</w:t>
      </w:r>
    </w:p>
    <w:p w:rsidR="00F32995" w:rsidRPr="000701C0" w:rsidRDefault="00F32995" w:rsidP="00F32995">
      <w:pPr>
        <w:widowControl w:val="0"/>
        <w:autoSpaceDE w:val="0"/>
        <w:autoSpaceDN w:val="0"/>
        <w:adjustRightInd w:val="0"/>
        <w:jc w:val="center"/>
        <w:rPr>
          <w:rFonts w:cs="font298"/>
          <w:lang w:val="en-US" w:eastAsia="es-ES_tradnl"/>
        </w:rPr>
      </w:pPr>
      <w:r w:rsidRPr="00D0610A">
        <w:rPr>
          <w:rFonts w:cs="font298"/>
          <w:lang w:val="en-US" w:eastAsia="es-ES_tradnl"/>
        </w:rPr>
        <w:t xml:space="preserve">e-mail: </w:t>
      </w:r>
      <w:hyperlink r:id="rId9" w:history="1">
        <w:r w:rsidRPr="007955C3">
          <w:rPr>
            <w:rStyle w:val="Lienhypertexte"/>
            <w:rFonts w:cs="font298"/>
            <w:lang w:val="en-US" w:eastAsia="es-ES_tradnl"/>
          </w:rPr>
          <w:t>savonarola@firenze.it</w:t>
        </w:r>
      </w:hyperlink>
      <w:r>
        <w:rPr>
          <w:rFonts w:cs="font298"/>
          <w:lang w:val="en-US" w:eastAsia="es-ES_tradnl"/>
        </w:rPr>
        <w:t xml:space="preserve"> </w:t>
      </w:r>
    </w:p>
    <w:p w:rsidR="005D6E8F" w:rsidRPr="00260FBA" w:rsidRDefault="005D6E8F">
      <w:pPr>
        <w:pStyle w:val="En-tte"/>
        <w:tabs>
          <w:tab w:val="clear" w:pos="4252"/>
          <w:tab w:val="clear" w:pos="8504"/>
        </w:tabs>
        <w:rPr>
          <w:color w:val="000000"/>
          <w:spacing w:val="4"/>
          <w:lang w:val="en-GB"/>
        </w:rPr>
      </w:pPr>
    </w:p>
    <w:p w:rsidR="005D6E8F" w:rsidRPr="00A30E5D" w:rsidRDefault="005D6E8F">
      <w:pPr>
        <w:pStyle w:val="TtuloRefCOMNI"/>
        <w:spacing w:before="80" w:after="240"/>
        <w:jc w:val="center"/>
        <w:outlineLvl w:val="0"/>
        <w:rPr>
          <w:color w:val="000000"/>
          <w:spacing w:val="4"/>
          <w:szCs w:val="24"/>
          <w:lang w:val="en-GB"/>
        </w:rPr>
      </w:pPr>
      <w:r w:rsidRPr="00A30E5D">
        <w:rPr>
          <w:color w:val="000000"/>
          <w:spacing w:val="4"/>
          <w:szCs w:val="24"/>
          <w:lang w:val="en-GB"/>
        </w:rPr>
        <w:t>ABSTRACT</w:t>
      </w:r>
    </w:p>
    <w:p w:rsidR="005D6E8F" w:rsidRPr="00A30E5D" w:rsidRDefault="005D6E8F">
      <w:pPr>
        <w:pStyle w:val="Corpsdetexte"/>
        <w:spacing w:after="120" w:line="240" w:lineRule="atLeast"/>
        <w:rPr>
          <w:color w:val="000000"/>
          <w:szCs w:val="22"/>
          <w:lang w:val="en-GB"/>
        </w:rPr>
      </w:pPr>
      <w:r>
        <w:rPr>
          <w:color w:val="000000"/>
          <w:szCs w:val="22"/>
          <w:lang w:val="en-GB"/>
        </w:rPr>
        <w:t>Authors</w:t>
      </w:r>
      <w:r w:rsidRPr="00A30E5D">
        <w:rPr>
          <w:color w:val="000000"/>
          <w:szCs w:val="22"/>
          <w:lang w:val="en-GB"/>
        </w:rPr>
        <w:t xml:space="preserve"> interested in submitting a</w:t>
      </w:r>
      <w:r w:rsidR="00A012EC">
        <w:rPr>
          <w:color w:val="000000"/>
          <w:szCs w:val="22"/>
          <w:lang w:val="en-GB"/>
        </w:rPr>
        <w:t>n abstract to FraMCoS-X</w:t>
      </w:r>
      <w:r>
        <w:rPr>
          <w:color w:val="000000"/>
          <w:szCs w:val="22"/>
          <w:lang w:val="en-GB"/>
        </w:rPr>
        <w:t xml:space="preserve"> </w:t>
      </w:r>
      <w:r w:rsidRPr="00A30E5D">
        <w:rPr>
          <w:color w:val="000000"/>
          <w:szCs w:val="22"/>
          <w:lang w:val="en-GB"/>
        </w:rPr>
        <w:t>are requested to submit electronically a one-page</w:t>
      </w:r>
      <w:r>
        <w:rPr>
          <w:color w:val="000000"/>
          <w:szCs w:val="22"/>
          <w:lang w:val="en-GB"/>
        </w:rPr>
        <w:t xml:space="preserve"> a</w:t>
      </w:r>
      <w:r w:rsidRPr="00A30E5D">
        <w:rPr>
          <w:color w:val="000000"/>
          <w:szCs w:val="22"/>
          <w:lang w:val="en-GB"/>
        </w:rPr>
        <w:t xml:space="preserve">bstract no later than </w:t>
      </w:r>
      <w:r w:rsidR="00A012EC">
        <w:rPr>
          <w:color w:val="000000"/>
          <w:szCs w:val="22"/>
          <w:lang w:val="en-GB"/>
        </w:rPr>
        <w:t>November 1, 2018</w:t>
      </w:r>
      <w:r w:rsidRPr="00A30E5D">
        <w:rPr>
          <w:color w:val="000000"/>
          <w:szCs w:val="22"/>
          <w:lang w:val="en-GB"/>
        </w:rPr>
        <w:t xml:space="preserve">. Abstracts should briefly outline the main features, results and conclusions as well as their general significance, and contain relevant references. </w:t>
      </w:r>
    </w:p>
    <w:p w:rsidR="005D6E8F" w:rsidRPr="00A30E5D" w:rsidRDefault="005D6E8F">
      <w:pPr>
        <w:pStyle w:val="Corpsdetexte"/>
        <w:spacing w:after="120" w:line="240" w:lineRule="atLeast"/>
        <w:rPr>
          <w:color w:val="000000"/>
          <w:szCs w:val="22"/>
          <w:lang w:val="en-GB"/>
        </w:rPr>
      </w:pPr>
      <w:r w:rsidRPr="00A30E5D">
        <w:rPr>
          <w:color w:val="000000"/>
          <w:szCs w:val="22"/>
          <w:lang w:val="en-GB"/>
        </w:rPr>
        <w:t xml:space="preserve">Full details of the content of the contribution can be included in the </w:t>
      </w:r>
      <w:r>
        <w:rPr>
          <w:color w:val="000000"/>
          <w:szCs w:val="22"/>
          <w:lang w:val="en-GB"/>
        </w:rPr>
        <w:t>manuscript</w:t>
      </w:r>
      <w:r w:rsidRPr="00A30E5D">
        <w:rPr>
          <w:color w:val="000000"/>
          <w:szCs w:val="22"/>
          <w:lang w:val="en-GB"/>
        </w:rPr>
        <w:t xml:space="preserve"> (</w:t>
      </w:r>
      <w:r w:rsidR="00A012EC">
        <w:rPr>
          <w:color w:val="000000"/>
          <w:szCs w:val="22"/>
          <w:lang w:val="en-GB"/>
        </w:rPr>
        <w:t>4 to 14</w:t>
      </w:r>
      <w:bookmarkStart w:id="0" w:name="_GoBack"/>
      <w:bookmarkEnd w:id="0"/>
      <w:r w:rsidRPr="00260FBA">
        <w:rPr>
          <w:color w:val="000000"/>
          <w:szCs w:val="22"/>
          <w:lang w:val="en-GB"/>
        </w:rPr>
        <w:t xml:space="preserve"> pages</w:t>
      </w:r>
      <w:r w:rsidRPr="00A30E5D">
        <w:rPr>
          <w:color w:val="000000"/>
          <w:szCs w:val="22"/>
          <w:lang w:val="en-GB"/>
        </w:rPr>
        <w:t xml:space="preserve">). </w:t>
      </w:r>
    </w:p>
    <w:p w:rsidR="005D6E8F" w:rsidRPr="00A30E5D" w:rsidRDefault="005D6E8F">
      <w:pPr>
        <w:pStyle w:val="Corpsdetexte"/>
        <w:spacing w:after="120" w:line="240" w:lineRule="atLeast"/>
        <w:rPr>
          <w:color w:val="000000"/>
          <w:szCs w:val="22"/>
          <w:lang w:val="en-GB"/>
        </w:rPr>
      </w:pPr>
      <w:r>
        <w:rPr>
          <w:color w:val="000000"/>
          <w:szCs w:val="22"/>
          <w:lang w:val="en-GB"/>
        </w:rPr>
        <w:t>The a</w:t>
      </w:r>
      <w:r w:rsidRPr="00A30E5D">
        <w:rPr>
          <w:color w:val="000000"/>
          <w:szCs w:val="22"/>
          <w:lang w:val="en-GB"/>
        </w:rPr>
        <w:t xml:space="preserve">bstract should be written following the format of the macros for submission that can be found </w:t>
      </w:r>
      <w:r>
        <w:rPr>
          <w:color w:val="000000"/>
          <w:szCs w:val="22"/>
          <w:lang w:val="en-GB"/>
        </w:rPr>
        <w:t>in the conference web site</w:t>
      </w:r>
      <w:r w:rsidRPr="00A30E5D">
        <w:rPr>
          <w:noProof/>
          <w:color w:val="000000"/>
          <w:szCs w:val="22"/>
          <w:lang w:val="en-GB"/>
        </w:rPr>
        <w:t xml:space="preserve">. They must </w:t>
      </w:r>
      <w:r w:rsidRPr="00A30E5D">
        <w:rPr>
          <w:color w:val="000000"/>
          <w:szCs w:val="22"/>
          <w:lang w:val="en-GB"/>
        </w:rPr>
        <w:t>be translated to Portable Document Format (P</w:t>
      </w:r>
      <w:r>
        <w:rPr>
          <w:color w:val="000000"/>
          <w:szCs w:val="22"/>
          <w:lang w:val="en-GB"/>
        </w:rPr>
        <w:t>DF) before submission (on-line submission is mandatory)</w:t>
      </w:r>
      <w:r w:rsidRPr="00A30E5D">
        <w:rPr>
          <w:color w:val="000000"/>
          <w:szCs w:val="22"/>
          <w:lang w:val="en-GB"/>
        </w:rPr>
        <w:t>.</w:t>
      </w:r>
    </w:p>
    <w:p w:rsidR="005D6E8F" w:rsidRPr="00A30E5D" w:rsidRDefault="005D6E8F">
      <w:pPr>
        <w:pStyle w:val="Corpsdetexte"/>
        <w:spacing w:after="120" w:line="240" w:lineRule="atLeast"/>
        <w:rPr>
          <w:color w:val="000000"/>
          <w:szCs w:val="22"/>
          <w:lang w:val="en-GB"/>
        </w:rPr>
      </w:pPr>
      <w:r w:rsidRPr="00A30E5D">
        <w:rPr>
          <w:color w:val="000000"/>
          <w:szCs w:val="22"/>
          <w:lang w:val="en-GB"/>
        </w:rPr>
        <w:t>The Abstract has to be written in English with Times-Roman letters. The number of lines of the Abstract body should not exceed 35 lines.</w:t>
      </w:r>
    </w:p>
    <w:p w:rsidR="005D6E8F" w:rsidRPr="00A30E5D" w:rsidRDefault="005D6E8F">
      <w:pPr>
        <w:pStyle w:val="Corpsdetexte"/>
        <w:spacing w:after="120" w:line="240" w:lineRule="atLeast"/>
        <w:rPr>
          <w:color w:val="000000"/>
          <w:szCs w:val="22"/>
          <w:lang w:val="en-GB"/>
        </w:rPr>
      </w:pPr>
      <w:r w:rsidRPr="00A30E5D">
        <w:rPr>
          <w:color w:val="000000"/>
          <w:szCs w:val="22"/>
          <w:lang w:val="en-GB"/>
        </w:rPr>
        <w:t xml:space="preserve">The Abstract must contain the full name and full address of author/s. In the case of joint authorships, the name of the author who will actually present the paper at the Congress should be indicated with an asterisk. Papers can only be accepted on the understanding that they will be presented at the Conference. </w:t>
      </w:r>
    </w:p>
    <w:p w:rsidR="005D6E8F" w:rsidRPr="00A30E5D" w:rsidRDefault="005D6E8F">
      <w:pPr>
        <w:pStyle w:val="Corpsdetexte"/>
        <w:spacing w:before="120" w:after="240" w:line="240" w:lineRule="atLeast"/>
        <w:jc w:val="center"/>
        <w:rPr>
          <w:b/>
          <w:color w:val="000000"/>
          <w:sz w:val="24"/>
          <w:szCs w:val="24"/>
          <w:lang w:val="en-GB"/>
        </w:rPr>
      </w:pPr>
      <w:r w:rsidRPr="00A30E5D">
        <w:rPr>
          <w:b/>
          <w:color w:val="000000"/>
          <w:sz w:val="24"/>
          <w:szCs w:val="24"/>
          <w:lang w:val="en-GB"/>
        </w:rPr>
        <w:t>REFERENCES</w:t>
      </w:r>
    </w:p>
    <w:p w:rsidR="00F32995" w:rsidRPr="00D0610A" w:rsidRDefault="00F32995" w:rsidP="00F32995">
      <w:pPr>
        <w:pStyle w:val="ReferenceWCCM"/>
        <w:spacing w:line="240" w:lineRule="atLeast"/>
        <w:ind w:left="425" w:hanging="425"/>
        <w:jc w:val="both"/>
        <w:rPr>
          <w:sz w:val="24"/>
          <w:lang w:eastAsia="es-ES_tradnl"/>
        </w:rPr>
      </w:pPr>
      <w:r w:rsidRPr="00D0610A">
        <w:rPr>
          <w:sz w:val="24"/>
          <w:lang w:eastAsia="es-ES_tradnl"/>
        </w:rPr>
        <w:t>[1]</w:t>
      </w:r>
      <w:r w:rsidRPr="00D0610A">
        <w:rPr>
          <w:sz w:val="24"/>
          <w:lang w:eastAsia="es-ES_tradnl"/>
        </w:rPr>
        <w:tab/>
        <w:t>Griffith, A. A. 1924. Theory of rupture.</w:t>
      </w:r>
      <w:r>
        <w:rPr>
          <w:sz w:val="24"/>
          <w:lang w:eastAsia="es-ES_tradnl"/>
        </w:rPr>
        <w:t xml:space="preserve"> In </w:t>
      </w:r>
      <w:r w:rsidRPr="00285573">
        <w:rPr>
          <w:sz w:val="24"/>
          <w:lang w:eastAsia="es-ES_tradnl"/>
        </w:rPr>
        <w:t>Biezeno</w:t>
      </w:r>
      <w:r>
        <w:rPr>
          <w:sz w:val="24"/>
          <w:lang w:eastAsia="es-ES_tradnl"/>
        </w:rPr>
        <w:t xml:space="preserve">, C.B.  and </w:t>
      </w:r>
      <w:r w:rsidRPr="00285573">
        <w:rPr>
          <w:sz w:val="24"/>
          <w:lang w:eastAsia="es-ES_tradnl"/>
        </w:rPr>
        <w:t>Burgers</w:t>
      </w:r>
      <w:r>
        <w:rPr>
          <w:sz w:val="24"/>
          <w:lang w:eastAsia="es-ES_tradnl"/>
        </w:rPr>
        <w:t xml:space="preserve">, J.M. (Eds) </w:t>
      </w:r>
      <w:r w:rsidRPr="00D0610A">
        <w:rPr>
          <w:i/>
          <w:sz w:val="24"/>
          <w:lang w:eastAsia="es-ES_tradnl"/>
        </w:rPr>
        <w:t>Proceedings of 1st International Congress of Applied Mechanics</w:t>
      </w:r>
      <w:r w:rsidRPr="00D0610A">
        <w:rPr>
          <w:sz w:val="24"/>
          <w:lang w:eastAsia="es-ES_tradnl"/>
        </w:rPr>
        <w:t>;</w:t>
      </w:r>
      <w:r>
        <w:rPr>
          <w:sz w:val="24"/>
          <w:lang w:eastAsia="es-ES_tradnl"/>
        </w:rPr>
        <w:t xml:space="preserve"> </w:t>
      </w:r>
      <w:r w:rsidRPr="00D0610A">
        <w:rPr>
          <w:sz w:val="24"/>
          <w:lang w:eastAsia="es-ES_tradnl"/>
        </w:rPr>
        <w:t>pp. 55-63.</w:t>
      </w:r>
    </w:p>
    <w:p w:rsidR="00F32995" w:rsidRPr="00D0610A" w:rsidRDefault="00F32995" w:rsidP="00F32995">
      <w:pPr>
        <w:pStyle w:val="ReferenceWCCM"/>
        <w:spacing w:line="240" w:lineRule="atLeast"/>
        <w:ind w:left="425" w:hanging="425"/>
        <w:jc w:val="both"/>
        <w:rPr>
          <w:sz w:val="24"/>
          <w:lang w:eastAsia="es-ES_tradnl"/>
        </w:rPr>
      </w:pPr>
      <w:r w:rsidRPr="00D0610A">
        <w:rPr>
          <w:sz w:val="24"/>
          <w:lang w:eastAsia="es-ES_tradnl"/>
        </w:rPr>
        <w:t>[2] Kaplan, M.F. 1961. Crack Propagation</w:t>
      </w:r>
      <w:r>
        <w:rPr>
          <w:sz w:val="24"/>
          <w:lang w:eastAsia="es-ES_tradnl"/>
        </w:rPr>
        <w:t xml:space="preserve"> </w:t>
      </w:r>
      <w:r w:rsidRPr="00D0610A">
        <w:rPr>
          <w:sz w:val="24"/>
          <w:lang w:eastAsia="es-ES_tradnl"/>
        </w:rPr>
        <w:t xml:space="preserve">and the Fracture of Concrete. </w:t>
      </w:r>
      <w:r w:rsidRPr="00D0610A">
        <w:rPr>
          <w:i/>
          <w:sz w:val="24"/>
          <w:lang w:eastAsia="es-ES_tradnl"/>
        </w:rPr>
        <w:t>Journal of the American Concrete Institute</w:t>
      </w:r>
      <w:r w:rsidRPr="00D0610A">
        <w:rPr>
          <w:sz w:val="24"/>
          <w:lang w:eastAsia="es-ES_tradnl"/>
        </w:rPr>
        <w:t xml:space="preserve"> 58:591–610.</w:t>
      </w:r>
    </w:p>
    <w:p w:rsidR="00F32995" w:rsidRPr="00E15E84" w:rsidRDefault="00F32995" w:rsidP="00F32995">
      <w:pPr>
        <w:pStyle w:val="ReferenceWCCM"/>
        <w:spacing w:line="240" w:lineRule="atLeast"/>
        <w:ind w:left="425" w:hanging="425"/>
        <w:jc w:val="both"/>
        <w:rPr>
          <w:sz w:val="24"/>
          <w:lang w:eastAsia="es-ES_tradnl"/>
        </w:rPr>
      </w:pPr>
      <w:r>
        <w:rPr>
          <w:sz w:val="24"/>
          <w:lang w:eastAsia="es-ES_tradnl"/>
        </w:rPr>
        <w:t>[3] Baž</w:t>
      </w:r>
      <w:r w:rsidRPr="00D0610A">
        <w:rPr>
          <w:sz w:val="24"/>
          <w:lang w:eastAsia="es-ES_tradnl"/>
        </w:rPr>
        <w:t xml:space="preserve">ant, Z.P., and Cedolin, L. 1991. </w:t>
      </w:r>
      <w:r w:rsidRPr="00D0610A">
        <w:rPr>
          <w:i/>
          <w:sz w:val="24"/>
          <w:lang w:eastAsia="es-ES_tradnl"/>
        </w:rPr>
        <w:t>Stability of Structures: Elastic, Inelastic, Fracture and Damage Theories</w:t>
      </w:r>
      <w:r w:rsidRPr="00D0610A">
        <w:rPr>
          <w:sz w:val="24"/>
          <w:lang w:eastAsia="es-ES_tradnl"/>
        </w:rPr>
        <w:t>, Oxford University</w:t>
      </w:r>
      <w:r>
        <w:rPr>
          <w:sz w:val="24"/>
          <w:lang w:eastAsia="es-ES_tradnl"/>
        </w:rPr>
        <w:t xml:space="preserve"> </w:t>
      </w:r>
      <w:r w:rsidRPr="00D0610A">
        <w:rPr>
          <w:sz w:val="24"/>
          <w:lang w:eastAsia="es-ES_tradnl"/>
        </w:rPr>
        <w:t>Press, New York (3rd ed., 2010,</w:t>
      </w:r>
      <w:r>
        <w:rPr>
          <w:sz w:val="24"/>
          <w:lang w:eastAsia="es-ES_tradnl"/>
        </w:rPr>
        <w:t xml:space="preserve"> </w:t>
      </w:r>
      <w:r w:rsidRPr="00D0610A">
        <w:rPr>
          <w:sz w:val="24"/>
          <w:lang w:eastAsia="es-ES_tradnl"/>
        </w:rPr>
        <w:t>1011 pp.)</w:t>
      </w:r>
      <w:r w:rsidRPr="00E15E84">
        <w:rPr>
          <w:sz w:val="24"/>
          <w:lang w:eastAsia="es-ES_tradnl"/>
        </w:rPr>
        <w:t xml:space="preserve"> </w:t>
      </w:r>
    </w:p>
    <w:p w:rsidR="005D6E8F" w:rsidRPr="00260FBA" w:rsidRDefault="005D6E8F" w:rsidP="00F32995">
      <w:pPr>
        <w:pStyle w:val="ReferenceWCCM"/>
        <w:jc w:val="both"/>
        <w:rPr>
          <w:color w:val="000000"/>
          <w:sz w:val="22"/>
          <w:szCs w:val="22"/>
        </w:rPr>
      </w:pPr>
    </w:p>
    <w:sectPr w:rsidR="005D6E8F" w:rsidRPr="00260FBA">
      <w:headerReference w:type="default" r:id="rId10"/>
      <w:type w:val="continuous"/>
      <w:pgSz w:w="11907" w:h="16840" w:code="9"/>
      <w:pgMar w:top="567" w:right="1389" w:bottom="1418" w:left="1559" w:header="284" w:footer="1418"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13E" w:rsidRDefault="0027413E">
      <w:r>
        <w:separator/>
      </w:r>
    </w:p>
  </w:endnote>
  <w:endnote w:type="continuationSeparator" w:id="0">
    <w:p w:rsidR="0027413E" w:rsidRDefault="0027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98">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13E" w:rsidRDefault="0027413E">
      <w:r>
        <w:separator/>
      </w:r>
    </w:p>
  </w:footnote>
  <w:footnote w:type="continuationSeparator" w:id="0">
    <w:p w:rsidR="0027413E" w:rsidRDefault="0027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85" w:rsidRDefault="009F10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66"/>
    <w:rsid w:val="00260FBA"/>
    <w:rsid w:val="0027413E"/>
    <w:rsid w:val="005D6E8F"/>
    <w:rsid w:val="00996266"/>
    <w:rsid w:val="009F1085"/>
    <w:rsid w:val="00A012EC"/>
    <w:rsid w:val="00B45BA9"/>
    <w:rsid w:val="00B94B59"/>
    <w:rsid w:val="00F3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4C360"/>
  <w15:chartTrackingRefBased/>
  <w15:docId w15:val="{DEDB6A3E-3CF4-4350-939C-F8B2740E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itre1">
    <w:name w:val="heading 1"/>
    <w:basedOn w:val="Normal"/>
    <w:next w:val="Normal"/>
    <w:qFormat/>
    <w:pPr>
      <w:keepNext/>
      <w:widowControl w:val="0"/>
      <w:spacing w:after="120"/>
      <w:jc w:val="center"/>
      <w:outlineLvl w:val="0"/>
    </w:pPr>
    <w:rPr>
      <w:b/>
      <w:spacing w:val="4"/>
      <w:sz w:val="22"/>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tuloRefCOMNI">
    <w:name w:val="Título Ref. COMNI"/>
    <w:basedOn w:val="Normal"/>
    <w:pPr>
      <w:keepNext/>
      <w:keepLines/>
      <w:widowControl w:val="0"/>
      <w:spacing w:before="240" w:after="120"/>
    </w:pPr>
    <w:rPr>
      <w:b/>
      <w:caps/>
      <w:szCs w:val="20"/>
      <w:lang w:val="es-ES_tradnl"/>
    </w:rPr>
  </w:style>
  <w:style w:type="paragraph" w:customStyle="1" w:styleId="TtuloArtCOMNI">
    <w:name w:val="Título Art. COMNI"/>
    <w:basedOn w:val="Normal"/>
    <w:pPr>
      <w:widowControl w:val="0"/>
      <w:spacing w:after="240"/>
      <w:jc w:val="center"/>
    </w:pPr>
    <w:rPr>
      <w:b/>
      <w:sz w:val="28"/>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Corpsdetexte">
    <w:name w:val="Body Text"/>
    <w:basedOn w:val="Normal"/>
    <w:pPr>
      <w:widowControl w:val="0"/>
      <w:jc w:val="both"/>
    </w:pPr>
    <w:rPr>
      <w:sz w:val="22"/>
      <w:szCs w:val="20"/>
      <w:lang w:val="es-ES_tradnl"/>
    </w:rPr>
  </w:style>
  <w:style w:type="character" w:styleId="Lienhypertexte">
    <w:name w:val="Hyperlink"/>
    <w:basedOn w:val="Policepardfaut"/>
    <w:rPr>
      <w:rFonts w:ascii="Times New Roman" w:hAnsi="Times New Roman"/>
      <w:dstrike w:val="0"/>
      <w:noProof/>
      <w:color w:val="000000"/>
      <w:sz w:val="24"/>
      <w:u w:val="none"/>
      <w:vertAlign w:val="baseline"/>
    </w:rPr>
  </w:style>
  <w:style w:type="paragraph" w:styleId="En-tte">
    <w:name w:val="header"/>
    <w:basedOn w:val="Normal"/>
    <w:pPr>
      <w:widowControl w:val="0"/>
      <w:tabs>
        <w:tab w:val="center" w:pos="4252"/>
        <w:tab w:val="right" w:pos="8504"/>
      </w:tabs>
    </w:pPr>
    <w:rPr>
      <w:szCs w:val="20"/>
      <w:lang w:val="es-ES_tradnl"/>
    </w:rPr>
  </w:style>
  <w:style w:type="character" w:styleId="Lienhypertextesuivivisit">
    <w:name w:val="FollowedHyperlink"/>
    <w:basedOn w:val="Policepardfaut"/>
    <w:rPr>
      <w:color w:val="800080"/>
      <w:u w:val="single"/>
    </w:rPr>
  </w:style>
  <w:style w:type="paragraph" w:styleId="Textedebulles">
    <w:name w:val="Balloon Text"/>
    <w:basedOn w:val="Normal"/>
    <w:semiHidden/>
    <w:rsid w:val="00F41B0C"/>
    <w:rPr>
      <w:rFonts w:ascii="Tahoma" w:hAnsi="Tahoma" w:cs="Tahoma"/>
      <w:sz w:val="16"/>
      <w:szCs w:val="16"/>
    </w:rPr>
  </w:style>
  <w:style w:type="paragraph" w:customStyle="1" w:styleId="PaperTitleWCCM">
    <w:name w:val="Paper Title WCCM"/>
    <w:basedOn w:val="Normal"/>
    <w:rsid w:val="00771DF7"/>
    <w:pPr>
      <w:widowControl w:val="0"/>
      <w:autoSpaceDE w:val="0"/>
      <w:autoSpaceDN w:val="0"/>
      <w:spacing w:after="240"/>
      <w:jc w:val="both"/>
    </w:pPr>
    <w:rPr>
      <w:b/>
      <w:bCs/>
      <w:caps/>
      <w:sz w:val="28"/>
      <w:szCs w:val="28"/>
      <w:lang w:val="en-US"/>
    </w:rPr>
  </w:style>
  <w:style w:type="paragraph" w:customStyle="1" w:styleId="LiteWCCM">
    <w:name w:val="Lite WCCM"/>
    <w:basedOn w:val="Normal"/>
    <w:rsid w:val="00771DF7"/>
    <w:pPr>
      <w:widowControl w:val="0"/>
      <w:tabs>
        <w:tab w:val="left" w:pos="142"/>
      </w:tabs>
      <w:autoSpaceDE w:val="0"/>
      <w:autoSpaceDN w:val="0"/>
      <w:jc w:val="center"/>
    </w:pPr>
    <w:rPr>
      <w:sz w:val="22"/>
      <w:szCs w:val="22"/>
      <w:lang w:val="en-US"/>
    </w:rPr>
  </w:style>
  <w:style w:type="paragraph" w:customStyle="1" w:styleId="ReferenceWCCM">
    <w:name w:val="Reference WCCM"/>
    <w:basedOn w:val="Normal"/>
    <w:rsid w:val="00A30E5D"/>
    <w:pPr>
      <w:widowControl w:val="0"/>
      <w:tabs>
        <w:tab w:val="left" w:pos="426"/>
      </w:tabs>
      <w:autoSpaceDE w:val="0"/>
      <w:autoSpaceDN w:val="0"/>
      <w:ind w:left="426" w:hanging="426"/>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elard@lutetia.fr" TargetMode="External"/><Relationship Id="rId3" Type="http://schemas.openxmlformats.org/officeDocument/2006/relationships/settings" Target="settings.xml"/><Relationship Id="rId7" Type="http://schemas.openxmlformats.org/officeDocument/2006/relationships/hyperlink" Target="mailto:simpson@springfiel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vonarola@firenz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how to Prepare a One Page Abstract for the European Congress on Computational Methods (ECCOMAS 2000)</vt:lpstr>
      <vt:lpstr>Instructions how to Prepare a One Page Abstract for the European Congress on Computational Methods (ECCOMAS 2000)</vt:lpstr>
    </vt:vector>
  </TitlesOfParts>
  <Company>CIMNE</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how to Prepare a One Page Abstract for the European Congress on Computational Methods (ECCOMAS 2000)</dc:title>
  <dc:subject/>
  <dc:creator>forace</dc:creator>
  <cp:keywords/>
  <dc:description/>
  <cp:lastModifiedBy>Christian La Borderie</cp:lastModifiedBy>
  <cp:revision>3</cp:revision>
  <cp:lastPrinted>2010-03-01T14:20:00Z</cp:lastPrinted>
  <dcterms:created xsi:type="dcterms:W3CDTF">2014-08-09T21:24:00Z</dcterms:created>
  <dcterms:modified xsi:type="dcterms:W3CDTF">2018-08-23T15:22:00Z</dcterms:modified>
</cp:coreProperties>
</file>